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DF68D" w14:textId="13A3BB7A" w:rsidR="00C22ADD" w:rsidRDefault="00DD204B">
      <w:pPr>
        <w:rPr>
          <w:rFonts w:ascii="Adelle Sans" w:hAnsi="Adelle Sans"/>
        </w:rPr>
      </w:pPr>
      <w:r>
        <w:rPr>
          <w:rFonts w:ascii="Adelle Sans" w:hAnsi="Adelle Sans"/>
        </w:rPr>
        <w:t>FOR IMMEDIATE RELEASE</w:t>
      </w:r>
      <w:r>
        <w:rPr>
          <w:rFonts w:ascii="Adelle Sans" w:hAnsi="Adelle Sans"/>
        </w:rPr>
        <w:tab/>
      </w:r>
      <w:r>
        <w:rPr>
          <w:rFonts w:ascii="Adelle Sans" w:hAnsi="Adelle Sans"/>
        </w:rPr>
        <w:tab/>
      </w:r>
      <w:r>
        <w:rPr>
          <w:rFonts w:ascii="Adelle Sans" w:hAnsi="Adelle Sans"/>
        </w:rPr>
        <w:tab/>
        <w:t xml:space="preserve">             Patrick King</w:t>
      </w:r>
    </w:p>
    <w:p w14:paraId="4928437B" w14:textId="2BB1E62A" w:rsidR="00DD204B" w:rsidRDefault="00DD204B">
      <w:pPr>
        <w:rPr>
          <w:rFonts w:ascii="Adelle Sans" w:hAnsi="Adelle Sans"/>
        </w:rPr>
      </w:pPr>
      <w:r>
        <w:rPr>
          <w:rFonts w:ascii="Adelle Sans" w:hAnsi="Adelle Sans"/>
        </w:rPr>
        <w:tab/>
      </w:r>
      <w:r>
        <w:rPr>
          <w:rFonts w:ascii="Adelle Sans" w:hAnsi="Adelle Sans"/>
        </w:rPr>
        <w:tab/>
      </w:r>
      <w:r>
        <w:rPr>
          <w:rFonts w:ascii="Adelle Sans" w:hAnsi="Adelle Sans"/>
        </w:rPr>
        <w:tab/>
      </w:r>
      <w:r>
        <w:rPr>
          <w:rFonts w:ascii="Adelle Sans" w:hAnsi="Adelle Sans"/>
        </w:rPr>
        <w:tab/>
      </w:r>
      <w:r>
        <w:rPr>
          <w:rFonts w:ascii="Adelle Sans" w:hAnsi="Adelle Sans"/>
        </w:rPr>
        <w:tab/>
      </w:r>
      <w:r>
        <w:rPr>
          <w:rFonts w:ascii="Adelle Sans" w:hAnsi="Adelle Sans"/>
        </w:rPr>
        <w:tab/>
      </w:r>
      <w:r>
        <w:rPr>
          <w:rFonts w:ascii="Adelle Sans" w:hAnsi="Adelle Sans"/>
        </w:rPr>
        <w:tab/>
        <w:t xml:space="preserve">             Backbone Media</w:t>
      </w:r>
    </w:p>
    <w:p w14:paraId="28B1B1BB" w14:textId="159D996D" w:rsidR="00DD204B" w:rsidRDefault="00DD204B">
      <w:pPr>
        <w:rPr>
          <w:rFonts w:ascii="Adelle Sans" w:hAnsi="Adelle Sans"/>
        </w:rPr>
      </w:pPr>
      <w:r>
        <w:rPr>
          <w:rFonts w:ascii="Adelle Sans" w:hAnsi="Adelle Sans"/>
        </w:rPr>
        <w:tab/>
      </w:r>
      <w:r>
        <w:rPr>
          <w:rFonts w:ascii="Adelle Sans" w:hAnsi="Adelle Sans"/>
        </w:rPr>
        <w:tab/>
      </w:r>
      <w:r>
        <w:rPr>
          <w:rFonts w:ascii="Adelle Sans" w:hAnsi="Adelle Sans"/>
        </w:rPr>
        <w:tab/>
      </w:r>
      <w:r>
        <w:rPr>
          <w:rFonts w:ascii="Adelle Sans" w:hAnsi="Adelle Sans"/>
        </w:rPr>
        <w:tab/>
      </w:r>
      <w:r>
        <w:rPr>
          <w:rFonts w:ascii="Adelle Sans" w:hAnsi="Adelle Sans"/>
        </w:rPr>
        <w:tab/>
      </w:r>
      <w:r>
        <w:rPr>
          <w:rFonts w:ascii="Adelle Sans" w:hAnsi="Adelle Sans"/>
        </w:rPr>
        <w:tab/>
      </w:r>
      <w:r>
        <w:rPr>
          <w:rFonts w:ascii="Adelle Sans" w:hAnsi="Adelle Sans"/>
        </w:rPr>
        <w:tab/>
        <w:t xml:space="preserve">             970-963-4873</w:t>
      </w:r>
    </w:p>
    <w:p w14:paraId="43FC29ED" w14:textId="04FDB73D" w:rsidR="00DD204B" w:rsidRDefault="00DD204B">
      <w:pPr>
        <w:rPr>
          <w:rFonts w:ascii="Adelle Sans" w:hAnsi="Adelle Sans"/>
        </w:rPr>
      </w:pPr>
      <w:r>
        <w:rPr>
          <w:rFonts w:ascii="Adelle Sans" w:hAnsi="Adelle Sans"/>
        </w:rPr>
        <w:tab/>
      </w:r>
      <w:r>
        <w:rPr>
          <w:rFonts w:ascii="Adelle Sans" w:hAnsi="Adelle Sans"/>
        </w:rPr>
        <w:tab/>
      </w:r>
      <w:r>
        <w:rPr>
          <w:rFonts w:ascii="Adelle Sans" w:hAnsi="Adelle Sans"/>
        </w:rPr>
        <w:tab/>
      </w:r>
      <w:r>
        <w:rPr>
          <w:rFonts w:ascii="Adelle Sans" w:hAnsi="Adelle Sans"/>
        </w:rPr>
        <w:tab/>
      </w:r>
      <w:r>
        <w:rPr>
          <w:rFonts w:ascii="Adelle Sans" w:hAnsi="Adelle Sans"/>
        </w:rPr>
        <w:tab/>
      </w:r>
      <w:r>
        <w:rPr>
          <w:rFonts w:ascii="Adelle Sans" w:hAnsi="Adelle Sans"/>
        </w:rPr>
        <w:tab/>
      </w:r>
      <w:r>
        <w:rPr>
          <w:rFonts w:ascii="Adelle Sans" w:hAnsi="Adelle Sans"/>
        </w:rPr>
        <w:tab/>
        <w:t xml:space="preserve">             </w:t>
      </w:r>
      <w:hyperlink r:id="rId5" w:history="1">
        <w:r w:rsidRPr="00AC28D7">
          <w:rPr>
            <w:rStyle w:val="Hyperlink"/>
            <w:rFonts w:ascii="Adelle Sans" w:hAnsi="Adelle Sans"/>
          </w:rPr>
          <w:t>Patrick.king@backbonemedia.net</w:t>
        </w:r>
      </w:hyperlink>
    </w:p>
    <w:p w14:paraId="3BE13E84" w14:textId="7AF18A68" w:rsidR="00DD204B" w:rsidRDefault="00DD204B">
      <w:pPr>
        <w:rPr>
          <w:rFonts w:ascii="Adelle Sans" w:hAnsi="Adelle Sans"/>
        </w:rPr>
      </w:pPr>
    </w:p>
    <w:p w14:paraId="4B7A8C88" w14:textId="6718FC48" w:rsidR="00DA0D65" w:rsidRPr="003C28B3" w:rsidRDefault="00DA0D65" w:rsidP="00DA0D65">
      <w:pPr>
        <w:jc w:val="center"/>
        <w:rPr>
          <w:rFonts w:ascii="Adelle Sans" w:hAnsi="Adelle Sans"/>
          <w:b/>
          <w:sz w:val="26"/>
          <w:szCs w:val="26"/>
        </w:rPr>
      </w:pPr>
      <w:r w:rsidRPr="003C28B3">
        <w:rPr>
          <w:rFonts w:ascii="Adelle Sans" w:hAnsi="Adelle Sans"/>
          <w:b/>
          <w:sz w:val="26"/>
          <w:szCs w:val="26"/>
        </w:rPr>
        <w:t xml:space="preserve">POC </w:t>
      </w:r>
      <w:r w:rsidR="00C9286A">
        <w:rPr>
          <w:rFonts w:ascii="Adelle Sans" w:hAnsi="Adelle Sans"/>
          <w:b/>
          <w:sz w:val="26"/>
          <w:szCs w:val="26"/>
        </w:rPr>
        <w:t>Expands Global Marketing Team</w:t>
      </w:r>
      <w:r w:rsidR="00301405">
        <w:rPr>
          <w:rFonts w:ascii="Adelle Sans" w:hAnsi="Adelle Sans"/>
          <w:b/>
          <w:sz w:val="26"/>
          <w:szCs w:val="26"/>
        </w:rPr>
        <w:t xml:space="preserve"> </w:t>
      </w:r>
    </w:p>
    <w:p w14:paraId="5EF2E3C3" w14:textId="5EDAD15A" w:rsidR="00DD204B" w:rsidRDefault="00DD204B" w:rsidP="00DD204B">
      <w:pPr>
        <w:jc w:val="center"/>
        <w:rPr>
          <w:rFonts w:ascii="Adelle Sans" w:hAnsi="Adelle Sans"/>
        </w:rPr>
      </w:pPr>
    </w:p>
    <w:p w14:paraId="21CCE259" w14:textId="42C7C947" w:rsidR="005F71D0" w:rsidRDefault="001F4975" w:rsidP="00DA0D65">
      <w:pPr>
        <w:rPr>
          <w:rFonts w:ascii="Adelle Sans" w:hAnsi="Adelle Sans"/>
        </w:rPr>
      </w:pPr>
      <w:r>
        <w:rPr>
          <w:rFonts w:ascii="Adelle Sans" w:hAnsi="Adelle Sans"/>
        </w:rPr>
        <w:t xml:space="preserve">PARK CITY, Utah </w:t>
      </w:r>
      <w:r w:rsidR="00844B83">
        <w:rPr>
          <w:rFonts w:ascii="Adelle Sans" w:hAnsi="Adelle Sans"/>
        </w:rPr>
        <w:t>(</w:t>
      </w:r>
      <w:r w:rsidR="00301405">
        <w:rPr>
          <w:rFonts w:ascii="Adelle Sans" w:hAnsi="Adelle Sans"/>
        </w:rPr>
        <w:t xml:space="preserve">June </w:t>
      </w:r>
      <w:r w:rsidR="006E5A31">
        <w:rPr>
          <w:rFonts w:ascii="Adelle Sans" w:hAnsi="Adelle Sans"/>
        </w:rPr>
        <w:t>26</w:t>
      </w:r>
      <w:r w:rsidR="00DD204B">
        <w:rPr>
          <w:rFonts w:ascii="Adelle Sans" w:hAnsi="Adelle Sans"/>
        </w:rPr>
        <w:t xml:space="preserve">, 2018) — </w:t>
      </w:r>
      <w:hyperlink r:id="rId6" w:history="1">
        <w:r w:rsidR="00315AAB" w:rsidRPr="00315AAB">
          <w:rPr>
            <w:rStyle w:val="Hyperlink"/>
            <w:rFonts w:ascii="Adelle Sans" w:hAnsi="Adelle Sans"/>
          </w:rPr>
          <w:t>POC</w:t>
        </w:r>
      </w:hyperlink>
      <w:r w:rsidR="00315AAB">
        <w:rPr>
          <w:rFonts w:ascii="Adelle Sans" w:hAnsi="Adelle Sans"/>
        </w:rPr>
        <w:t xml:space="preserve">, a leading manufacturer of ski and cycling helmets, eyewear, apparel and protection, </w:t>
      </w:r>
      <w:r w:rsidR="003C0B52">
        <w:rPr>
          <w:rFonts w:ascii="Adelle Sans" w:hAnsi="Adelle Sans"/>
        </w:rPr>
        <w:t xml:space="preserve">has elevated key team members to </w:t>
      </w:r>
      <w:r w:rsidR="00D157C7">
        <w:rPr>
          <w:rFonts w:ascii="Adelle Sans" w:hAnsi="Adelle Sans"/>
        </w:rPr>
        <w:t xml:space="preserve">global </w:t>
      </w:r>
      <w:r w:rsidR="000A5072">
        <w:rPr>
          <w:rFonts w:ascii="Adelle Sans" w:hAnsi="Adelle Sans"/>
        </w:rPr>
        <w:t>marketing positions to support br</w:t>
      </w:r>
      <w:r w:rsidR="005F71D0">
        <w:rPr>
          <w:rFonts w:ascii="Adelle Sans" w:hAnsi="Adelle Sans"/>
        </w:rPr>
        <w:t xml:space="preserve">and and digital communications for the Swedish brand. </w:t>
      </w:r>
    </w:p>
    <w:p w14:paraId="070564B1" w14:textId="77777777" w:rsidR="005F71D0" w:rsidRDefault="005F71D0" w:rsidP="00DA0D65">
      <w:pPr>
        <w:rPr>
          <w:rFonts w:ascii="Adelle Sans" w:hAnsi="Adelle Sans"/>
        </w:rPr>
      </w:pPr>
    </w:p>
    <w:p w14:paraId="7B651CC6" w14:textId="0A90A53F" w:rsidR="005F71D0" w:rsidRDefault="005F71D0" w:rsidP="00DA0D65">
      <w:pPr>
        <w:rPr>
          <w:rFonts w:ascii="Adelle Sans" w:hAnsi="Adelle Sans"/>
        </w:rPr>
      </w:pPr>
      <w:r>
        <w:rPr>
          <w:rFonts w:ascii="Adelle Sans" w:hAnsi="Adelle Sans"/>
        </w:rPr>
        <w:t xml:space="preserve">David </w:t>
      </w:r>
      <w:proofErr w:type="spellStart"/>
      <w:r>
        <w:rPr>
          <w:rFonts w:ascii="Adelle Sans" w:hAnsi="Adelle Sans"/>
        </w:rPr>
        <w:t>DeMartini</w:t>
      </w:r>
      <w:proofErr w:type="spellEnd"/>
      <w:r>
        <w:rPr>
          <w:rFonts w:ascii="Adelle Sans" w:hAnsi="Adelle Sans"/>
        </w:rPr>
        <w:t xml:space="preserve">, </w:t>
      </w:r>
      <w:r w:rsidR="009321FE">
        <w:rPr>
          <w:rFonts w:ascii="Adelle Sans" w:hAnsi="Adelle Sans"/>
        </w:rPr>
        <w:t>based in POC’s Park City</w:t>
      </w:r>
      <w:r w:rsidR="00A33F22">
        <w:rPr>
          <w:rFonts w:ascii="Adelle Sans" w:hAnsi="Adelle Sans"/>
        </w:rPr>
        <w:t>, Utah</w:t>
      </w:r>
      <w:r w:rsidR="009321FE">
        <w:rPr>
          <w:rFonts w:ascii="Adelle Sans" w:hAnsi="Adelle Sans"/>
        </w:rPr>
        <w:t xml:space="preserve"> office, has been named Global Chief Marketing and Digital Officer. </w:t>
      </w:r>
      <w:proofErr w:type="spellStart"/>
      <w:r w:rsidR="009321FE">
        <w:rPr>
          <w:rFonts w:ascii="Adelle Sans" w:hAnsi="Adelle Sans"/>
        </w:rPr>
        <w:t>DeMartini</w:t>
      </w:r>
      <w:proofErr w:type="spellEnd"/>
      <w:r w:rsidR="009321FE">
        <w:rPr>
          <w:rFonts w:ascii="Adelle Sans" w:hAnsi="Adelle Sans"/>
        </w:rPr>
        <w:t xml:space="preserve"> joined POC as North American Marketing </w:t>
      </w:r>
      <w:r w:rsidR="00A33F22">
        <w:rPr>
          <w:rFonts w:ascii="Adelle Sans" w:hAnsi="Adelle Sans"/>
        </w:rPr>
        <w:t xml:space="preserve">Director </w:t>
      </w:r>
      <w:r w:rsidR="009321FE">
        <w:rPr>
          <w:rFonts w:ascii="Adelle Sans" w:hAnsi="Adelle Sans"/>
        </w:rPr>
        <w:t xml:space="preserve">in 2016, and most recently </w:t>
      </w:r>
      <w:r w:rsidR="005F580E">
        <w:rPr>
          <w:rFonts w:ascii="Adelle Sans" w:hAnsi="Adelle Sans"/>
        </w:rPr>
        <w:t xml:space="preserve">served as </w:t>
      </w:r>
      <w:r w:rsidR="009321FE">
        <w:rPr>
          <w:rFonts w:ascii="Adelle Sans" w:hAnsi="Adelle Sans"/>
        </w:rPr>
        <w:t xml:space="preserve">Global Ecommerce Director. In his new position he will oversee all POC marketing and digital efforts globally. </w:t>
      </w:r>
    </w:p>
    <w:p w14:paraId="540B8AAB" w14:textId="59D399A3" w:rsidR="005F71D0" w:rsidRDefault="005F71D0" w:rsidP="00DA0D65">
      <w:pPr>
        <w:rPr>
          <w:rFonts w:ascii="Adelle Sans" w:hAnsi="Adelle Sans"/>
        </w:rPr>
      </w:pPr>
    </w:p>
    <w:p w14:paraId="25B9E20D" w14:textId="0084C301" w:rsidR="005F71D0" w:rsidRDefault="005F71D0" w:rsidP="00DA0D65">
      <w:pPr>
        <w:rPr>
          <w:rFonts w:ascii="Adelle Sans" w:hAnsi="Adelle Sans"/>
        </w:rPr>
      </w:pPr>
      <w:r>
        <w:rPr>
          <w:rFonts w:ascii="Adelle Sans" w:hAnsi="Adelle Sans"/>
        </w:rPr>
        <w:t>“</w:t>
      </w:r>
      <w:r w:rsidR="009321FE">
        <w:rPr>
          <w:rFonts w:ascii="Adelle Sans" w:hAnsi="Adelle Sans"/>
        </w:rPr>
        <w:t xml:space="preserve">David </w:t>
      </w:r>
      <w:r w:rsidR="00BF56AA">
        <w:rPr>
          <w:rFonts w:ascii="Adelle Sans" w:hAnsi="Adelle Sans"/>
        </w:rPr>
        <w:t>has the expertise and creativity to</w:t>
      </w:r>
      <w:r w:rsidR="009321FE">
        <w:rPr>
          <w:rFonts w:ascii="Adelle Sans" w:hAnsi="Adelle Sans"/>
        </w:rPr>
        <w:t xml:space="preserve"> amplify </w:t>
      </w:r>
      <w:r w:rsidR="00BF56AA">
        <w:rPr>
          <w:rFonts w:ascii="Adelle Sans" w:hAnsi="Adelle Sans"/>
        </w:rPr>
        <w:t xml:space="preserve">our marketing efforts across all of our international marketing channels,” said </w:t>
      </w:r>
      <w:r w:rsidR="00BF56AA" w:rsidRPr="005B5678">
        <w:rPr>
          <w:rFonts w:ascii="Adelle Sans" w:hAnsi="Adelle Sans"/>
        </w:rPr>
        <w:t xml:space="preserve">Jonas </w:t>
      </w:r>
      <w:proofErr w:type="spellStart"/>
      <w:r w:rsidR="00BF56AA" w:rsidRPr="005B5678">
        <w:rPr>
          <w:rFonts w:ascii="Adelle Sans" w:hAnsi="Adelle Sans"/>
        </w:rPr>
        <w:t>Sjögren</w:t>
      </w:r>
      <w:proofErr w:type="spellEnd"/>
      <w:r w:rsidR="00BF56AA" w:rsidRPr="005B5678">
        <w:rPr>
          <w:rFonts w:ascii="Adelle Sans" w:hAnsi="Adelle Sans"/>
        </w:rPr>
        <w:t>, POC CEO</w:t>
      </w:r>
      <w:r w:rsidR="00BF56AA">
        <w:rPr>
          <w:rFonts w:ascii="Adelle Sans" w:hAnsi="Adelle Sans"/>
        </w:rPr>
        <w:t xml:space="preserve">. “We are thrilled to elevate someone from within POC, who is </w:t>
      </w:r>
      <w:r w:rsidR="006E5A31">
        <w:rPr>
          <w:rFonts w:ascii="Adelle Sans" w:hAnsi="Adelle Sans"/>
        </w:rPr>
        <w:t>familiar</w:t>
      </w:r>
      <w:r w:rsidR="00BF56AA">
        <w:rPr>
          <w:rFonts w:ascii="Adelle Sans" w:hAnsi="Adelle Sans"/>
        </w:rPr>
        <w:t xml:space="preserve"> with our brand identity and committed to POC’s mission</w:t>
      </w:r>
      <w:r w:rsidR="009321FE">
        <w:rPr>
          <w:rFonts w:ascii="Adelle Sans" w:hAnsi="Adelle Sans"/>
        </w:rPr>
        <w:t xml:space="preserve"> </w:t>
      </w:r>
      <w:r w:rsidR="00BF56AA">
        <w:rPr>
          <w:rFonts w:ascii="Adelle Sans" w:hAnsi="Adelle Sans"/>
        </w:rPr>
        <w:t>of protecting athletes and reducing the consequences of accidents.”</w:t>
      </w:r>
    </w:p>
    <w:p w14:paraId="7695D32C" w14:textId="6CD3440E" w:rsidR="009321FE" w:rsidRDefault="009321FE" w:rsidP="00DA0D65">
      <w:pPr>
        <w:rPr>
          <w:rFonts w:ascii="Adelle Sans" w:hAnsi="Adelle Sans"/>
        </w:rPr>
      </w:pPr>
    </w:p>
    <w:p w14:paraId="7FE6BDB3" w14:textId="0E96F3E6" w:rsidR="009321FE" w:rsidRDefault="009321FE" w:rsidP="00DA0D65">
      <w:pPr>
        <w:rPr>
          <w:rFonts w:ascii="Adelle Sans" w:hAnsi="Adelle Sans"/>
        </w:rPr>
      </w:pPr>
      <w:r>
        <w:rPr>
          <w:rFonts w:ascii="Adelle Sans" w:hAnsi="Adelle Sans"/>
        </w:rPr>
        <w:t xml:space="preserve">In addition to </w:t>
      </w:r>
      <w:proofErr w:type="spellStart"/>
      <w:r>
        <w:rPr>
          <w:rFonts w:ascii="Adelle Sans" w:hAnsi="Adelle Sans"/>
        </w:rPr>
        <w:t>DeMartini</w:t>
      </w:r>
      <w:proofErr w:type="spellEnd"/>
      <w:r>
        <w:rPr>
          <w:rFonts w:ascii="Adelle Sans" w:hAnsi="Adelle Sans"/>
        </w:rPr>
        <w:t xml:space="preserve">, POC has tapped two European-based employees to lead digital operations and brand marketing. Cornelia Lenz, based in POC’s Salzburg, Austria office, will </w:t>
      </w:r>
      <w:r w:rsidR="005B08C5">
        <w:rPr>
          <w:rFonts w:ascii="Adelle Sans" w:hAnsi="Adelle Sans"/>
        </w:rPr>
        <w:t>manage</w:t>
      </w:r>
      <w:r>
        <w:rPr>
          <w:rFonts w:ascii="Adelle Sans" w:hAnsi="Adelle Sans"/>
        </w:rPr>
        <w:t xml:space="preserve"> POC’s digital platforms and marketing as Global Digital Director. And out of </w:t>
      </w:r>
      <w:r w:rsidR="00BB0861">
        <w:rPr>
          <w:rFonts w:ascii="Adelle Sans" w:hAnsi="Adelle Sans"/>
        </w:rPr>
        <w:t>POC’s</w:t>
      </w:r>
      <w:r>
        <w:rPr>
          <w:rFonts w:ascii="Adelle Sans" w:hAnsi="Adelle Sans"/>
        </w:rPr>
        <w:t xml:space="preserve"> Stockholm</w:t>
      </w:r>
      <w:r w:rsidR="005B08C5">
        <w:rPr>
          <w:rFonts w:ascii="Adelle Sans" w:hAnsi="Adelle Sans"/>
        </w:rPr>
        <w:t>,</w:t>
      </w:r>
      <w:r>
        <w:rPr>
          <w:rFonts w:ascii="Adelle Sans" w:hAnsi="Adelle Sans"/>
        </w:rPr>
        <w:t xml:space="preserve"> Sweden office, Lina </w:t>
      </w:r>
      <w:proofErr w:type="spellStart"/>
      <w:r>
        <w:rPr>
          <w:rFonts w:ascii="Adelle Sans" w:hAnsi="Adelle Sans"/>
        </w:rPr>
        <w:t>Elfstrand</w:t>
      </w:r>
      <w:proofErr w:type="spellEnd"/>
      <w:r>
        <w:rPr>
          <w:rFonts w:ascii="Adelle Sans" w:hAnsi="Adelle Sans"/>
        </w:rPr>
        <w:t xml:space="preserve">, will </w:t>
      </w:r>
      <w:r w:rsidR="00BF56AA">
        <w:rPr>
          <w:rFonts w:ascii="Adelle Sans" w:hAnsi="Adelle Sans"/>
        </w:rPr>
        <w:t>lead</w:t>
      </w:r>
      <w:r>
        <w:rPr>
          <w:rFonts w:ascii="Adelle Sans" w:hAnsi="Adelle Sans"/>
        </w:rPr>
        <w:t xml:space="preserve"> brand and content marketing channels as Creative Brand and Marketing Director. </w:t>
      </w:r>
    </w:p>
    <w:p w14:paraId="02663D80" w14:textId="2752073B" w:rsidR="009321FE" w:rsidRDefault="009321FE" w:rsidP="00DA0D65">
      <w:pPr>
        <w:rPr>
          <w:rFonts w:ascii="Adelle Sans" w:hAnsi="Adelle Sans"/>
        </w:rPr>
      </w:pPr>
    </w:p>
    <w:p w14:paraId="1DFF6970" w14:textId="1A0FC4FB" w:rsidR="00DA0D65" w:rsidRDefault="009321FE" w:rsidP="00DA0D65">
      <w:pPr>
        <w:rPr>
          <w:rFonts w:ascii="Adelle Sans" w:hAnsi="Adelle Sans"/>
        </w:rPr>
      </w:pPr>
      <w:r>
        <w:rPr>
          <w:rFonts w:ascii="Adelle Sans" w:hAnsi="Adelle Sans"/>
        </w:rPr>
        <w:t>“</w:t>
      </w:r>
      <w:r w:rsidR="00AE1EEC">
        <w:rPr>
          <w:rFonts w:ascii="Adelle Sans" w:hAnsi="Adelle Sans"/>
        </w:rPr>
        <w:t>Li</w:t>
      </w:r>
      <w:r w:rsidR="00BF56AA">
        <w:rPr>
          <w:rFonts w:ascii="Adelle Sans" w:hAnsi="Adelle Sans"/>
        </w:rPr>
        <w:t xml:space="preserve">na and Cornelia will continue to develop POC’s presence as a global leader in safety innovation through beautiful content and </w:t>
      </w:r>
      <w:r w:rsidR="006E5A31">
        <w:rPr>
          <w:rFonts w:ascii="Adelle Sans" w:hAnsi="Adelle Sans"/>
        </w:rPr>
        <w:t>strategic</w:t>
      </w:r>
      <w:r w:rsidR="00BF56AA">
        <w:rPr>
          <w:rFonts w:ascii="Adelle Sans" w:hAnsi="Adelle Sans"/>
        </w:rPr>
        <w:t xml:space="preserve"> digital operations,” said </w:t>
      </w:r>
      <w:proofErr w:type="spellStart"/>
      <w:r w:rsidR="00BF56AA" w:rsidRPr="005B5678">
        <w:rPr>
          <w:rFonts w:ascii="Adelle Sans" w:hAnsi="Adelle Sans"/>
        </w:rPr>
        <w:t>Sjögren</w:t>
      </w:r>
      <w:proofErr w:type="spellEnd"/>
      <w:r w:rsidR="00BF56AA">
        <w:rPr>
          <w:rFonts w:ascii="Adelle Sans" w:hAnsi="Adelle Sans"/>
        </w:rPr>
        <w:t xml:space="preserve">. </w:t>
      </w:r>
      <w:r w:rsidR="004E510D">
        <w:rPr>
          <w:rFonts w:ascii="Adelle Sans" w:hAnsi="Adelle Sans"/>
        </w:rPr>
        <w:t xml:space="preserve">“Under their leadership and creative direction, consumers will see stories of inspiration and innovation.”  </w:t>
      </w:r>
      <w:bookmarkStart w:id="0" w:name="_GoBack"/>
      <w:bookmarkEnd w:id="0"/>
    </w:p>
    <w:p w14:paraId="01CA28E0" w14:textId="438ED731" w:rsidR="005B08C5" w:rsidRDefault="005B08C5" w:rsidP="00DA0D65">
      <w:pPr>
        <w:rPr>
          <w:rFonts w:ascii="Adelle Sans" w:hAnsi="Adelle Sans"/>
        </w:rPr>
      </w:pPr>
    </w:p>
    <w:p w14:paraId="59E24705" w14:textId="4EE4467A" w:rsidR="005B08C5" w:rsidRDefault="00D269C6" w:rsidP="00DA0D65">
      <w:pPr>
        <w:rPr>
          <w:rFonts w:ascii="Adelle Sans" w:hAnsi="Adelle Sans"/>
        </w:rPr>
      </w:pPr>
      <w:r>
        <w:rPr>
          <w:rFonts w:ascii="Adelle Sans" w:hAnsi="Adelle Sans"/>
        </w:rPr>
        <w:t xml:space="preserve">Twelve years after it launched its first ski helmet, POC continues to develop products with an uncompromising combination of safety, performance and design. It will introduce its 2019 bike collection at the </w:t>
      </w:r>
      <w:proofErr w:type="spellStart"/>
      <w:r>
        <w:rPr>
          <w:rFonts w:ascii="Adelle Sans" w:hAnsi="Adelle Sans"/>
        </w:rPr>
        <w:t>Eurobike</w:t>
      </w:r>
      <w:proofErr w:type="spellEnd"/>
      <w:r>
        <w:rPr>
          <w:rFonts w:ascii="Adelle Sans" w:hAnsi="Adelle Sans"/>
        </w:rPr>
        <w:t xml:space="preserve"> Show in </w:t>
      </w:r>
      <w:proofErr w:type="spellStart"/>
      <w:r>
        <w:rPr>
          <w:rFonts w:ascii="Adelle Sans" w:hAnsi="Adelle Sans"/>
        </w:rPr>
        <w:t>Friedrichschafen</w:t>
      </w:r>
      <w:proofErr w:type="spellEnd"/>
      <w:r>
        <w:rPr>
          <w:rFonts w:ascii="Adelle Sans" w:hAnsi="Adelle Sans"/>
        </w:rPr>
        <w:t xml:space="preserve">, Germany July 8-10. For media appointments, please contact </w:t>
      </w:r>
      <w:hyperlink r:id="rId7" w:history="1">
        <w:r w:rsidRPr="00D13F73">
          <w:rPr>
            <w:rStyle w:val="Hyperlink"/>
            <w:rFonts w:ascii="Adelle Sans" w:hAnsi="Adelle Sans"/>
          </w:rPr>
          <w:t>Patrick.king@backbonemedia.net</w:t>
        </w:r>
      </w:hyperlink>
      <w:r>
        <w:rPr>
          <w:rFonts w:ascii="Adelle Sans" w:hAnsi="Adelle Sans"/>
        </w:rPr>
        <w:t>.</w:t>
      </w:r>
    </w:p>
    <w:p w14:paraId="703336B2" w14:textId="77777777" w:rsidR="008D2EB0" w:rsidRDefault="008D2EB0" w:rsidP="00DA0D65">
      <w:pPr>
        <w:rPr>
          <w:rFonts w:ascii="Adelle Sans" w:hAnsi="Adelle Sans"/>
        </w:rPr>
      </w:pPr>
    </w:p>
    <w:p w14:paraId="1647E8AA" w14:textId="77777777" w:rsidR="002B7B04" w:rsidRPr="002B7B04" w:rsidRDefault="002B7B04" w:rsidP="002B7B04">
      <w:pPr>
        <w:jc w:val="center"/>
        <w:rPr>
          <w:rFonts w:ascii="Adelle Sans" w:hAnsi="Adelle Sans"/>
        </w:rPr>
      </w:pPr>
      <w:r w:rsidRPr="002B7B04">
        <w:rPr>
          <w:rFonts w:ascii="Adelle Sans" w:hAnsi="Adelle Sans"/>
        </w:rPr>
        <w:t>###</w:t>
      </w:r>
    </w:p>
    <w:p w14:paraId="5FB587E4" w14:textId="77777777" w:rsidR="002B7B04" w:rsidRPr="002B7B04" w:rsidRDefault="002B7B04" w:rsidP="002B7B04">
      <w:pPr>
        <w:jc w:val="center"/>
        <w:rPr>
          <w:rFonts w:ascii="Adelle Sans" w:hAnsi="Adelle Sans"/>
        </w:rPr>
      </w:pPr>
    </w:p>
    <w:p w14:paraId="591BE3C2" w14:textId="44711A87" w:rsidR="00912923" w:rsidRPr="00DD204B" w:rsidRDefault="002B7B04" w:rsidP="00DD204B">
      <w:pPr>
        <w:rPr>
          <w:rFonts w:ascii="Adelle Sans" w:hAnsi="Adelle Sans"/>
        </w:rPr>
      </w:pPr>
      <w:r w:rsidRPr="002B7B04">
        <w:rPr>
          <w:rFonts w:ascii="Adelle Sans" w:hAnsi="Adelle Sans"/>
          <w:b/>
          <w:bCs/>
        </w:rPr>
        <w:t>About POC: </w:t>
      </w:r>
      <w:r w:rsidRPr="002B7B04">
        <w:rPr>
          <w:rFonts w:ascii="Adelle Sans" w:hAnsi="Adelle Sans"/>
        </w:rPr>
        <w:t xml:space="preserve">POC is a Swedish company, built on a strong mission: to do everything we can to possibly save lives and reduce the consequences of accidents for gravity sports </w:t>
      </w:r>
      <w:r w:rsidRPr="002B7B04">
        <w:rPr>
          <w:rFonts w:ascii="Adelle Sans" w:hAnsi="Adelle Sans"/>
        </w:rPr>
        <w:lastRenderedPageBreak/>
        <w:t>athletes and cyclists. For more information about POC, please visit www.pocsports.com.</w:t>
      </w:r>
    </w:p>
    <w:sectPr w:rsidR="00912923" w:rsidRPr="00DD204B" w:rsidSect="00FD3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delle Sans">
    <w:panose1 w:val="02000503000000020004"/>
    <w:charset w:val="00"/>
    <w:family w:val="auto"/>
    <w:notTrueType/>
    <w:pitch w:val="variable"/>
    <w:sig w:usb0="80000087" w:usb1="0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4B"/>
    <w:rsid w:val="000A1747"/>
    <w:rsid w:val="000A5072"/>
    <w:rsid w:val="000E35AC"/>
    <w:rsid w:val="00152855"/>
    <w:rsid w:val="001A2EE2"/>
    <w:rsid w:val="001F4975"/>
    <w:rsid w:val="00251AA6"/>
    <w:rsid w:val="002B7B04"/>
    <w:rsid w:val="00301405"/>
    <w:rsid w:val="00315AAB"/>
    <w:rsid w:val="003C0B52"/>
    <w:rsid w:val="004C2081"/>
    <w:rsid w:val="004E510D"/>
    <w:rsid w:val="004E7565"/>
    <w:rsid w:val="0051304B"/>
    <w:rsid w:val="00524EED"/>
    <w:rsid w:val="005B08C5"/>
    <w:rsid w:val="005E7ED4"/>
    <w:rsid w:val="005F580E"/>
    <w:rsid w:val="005F71D0"/>
    <w:rsid w:val="00640408"/>
    <w:rsid w:val="0065256F"/>
    <w:rsid w:val="00680186"/>
    <w:rsid w:val="006E5A31"/>
    <w:rsid w:val="006F7B1E"/>
    <w:rsid w:val="00844B83"/>
    <w:rsid w:val="00846F20"/>
    <w:rsid w:val="00850644"/>
    <w:rsid w:val="008D2EB0"/>
    <w:rsid w:val="00912923"/>
    <w:rsid w:val="009321FE"/>
    <w:rsid w:val="009B740B"/>
    <w:rsid w:val="009D426F"/>
    <w:rsid w:val="00A33F22"/>
    <w:rsid w:val="00A53B47"/>
    <w:rsid w:val="00A92C04"/>
    <w:rsid w:val="00AE1EEC"/>
    <w:rsid w:val="00B5453C"/>
    <w:rsid w:val="00BB0861"/>
    <w:rsid w:val="00BF56AA"/>
    <w:rsid w:val="00C22ADD"/>
    <w:rsid w:val="00C9286A"/>
    <w:rsid w:val="00D157C7"/>
    <w:rsid w:val="00D269C6"/>
    <w:rsid w:val="00DA0D65"/>
    <w:rsid w:val="00DD204B"/>
    <w:rsid w:val="00F703E9"/>
    <w:rsid w:val="00FD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A2D1"/>
  <w15:chartTrackingRefBased/>
  <w15:docId w15:val="{4B74B2E4-1721-6540-8AEA-DF900FEF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04B"/>
    <w:rPr>
      <w:color w:val="0563C1" w:themeColor="hyperlink"/>
      <w:u w:val="single"/>
    </w:rPr>
  </w:style>
  <w:style w:type="character" w:styleId="UnresolvedMention">
    <w:name w:val="Unresolved Mention"/>
    <w:basedOn w:val="DefaultParagraphFont"/>
    <w:uiPriority w:val="99"/>
    <w:rsid w:val="00DD204B"/>
    <w:rPr>
      <w:color w:val="808080"/>
      <w:shd w:val="clear" w:color="auto" w:fill="E6E6E6"/>
    </w:rPr>
  </w:style>
  <w:style w:type="paragraph" w:styleId="BalloonText">
    <w:name w:val="Balloon Text"/>
    <w:basedOn w:val="Normal"/>
    <w:link w:val="BalloonTextChar"/>
    <w:uiPriority w:val="99"/>
    <w:semiHidden/>
    <w:unhideWhenUsed/>
    <w:rsid w:val="006F7B1E"/>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6F7B1E"/>
    <w:rPr>
      <w:rFonts w:ascii="Times New Roman" w:hAnsi="Times New Roman" w:cs="Times New Roman"/>
      <w:sz w:val="26"/>
      <w:szCs w:val="26"/>
    </w:rPr>
  </w:style>
  <w:style w:type="character" w:styleId="CommentReference">
    <w:name w:val="annotation reference"/>
    <w:basedOn w:val="DefaultParagraphFont"/>
    <w:uiPriority w:val="99"/>
    <w:semiHidden/>
    <w:unhideWhenUsed/>
    <w:rsid w:val="006F7B1E"/>
    <w:rPr>
      <w:sz w:val="16"/>
      <w:szCs w:val="16"/>
    </w:rPr>
  </w:style>
  <w:style w:type="paragraph" w:styleId="CommentText">
    <w:name w:val="annotation text"/>
    <w:basedOn w:val="Normal"/>
    <w:link w:val="CommentTextChar"/>
    <w:uiPriority w:val="99"/>
    <w:semiHidden/>
    <w:unhideWhenUsed/>
    <w:rsid w:val="006F7B1E"/>
    <w:rPr>
      <w:sz w:val="20"/>
      <w:szCs w:val="20"/>
    </w:rPr>
  </w:style>
  <w:style w:type="character" w:customStyle="1" w:styleId="CommentTextChar">
    <w:name w:val="Comment Text Char"/>
    <w:basedOn w:val="DefaultParagraphFont"/>
    <w:link w:val="CommentText"/>
    <w:uiPriority w:val="99"/>
    <w:semiHidden/>
    <w:rsid w:val="006F7B1E"/>
    <w:rPr>
      <w:sz w:val="20"/>
      <w:szCs w:val="20"/>
    </w:rPr>
  </w:style>
  <w:style w:type="paragraph" w:styleId="CommentSubject">
    <w:name w:val="annotation subject"/>
    <w:basedOn w:val="CommentText"/>
    <w:next w:val="CommentText"/>
    <w:link w:val="CommentSubjectChar"/>
    <w:uiPriority w:val="99"/>
    <w:semiHidden/>
    <w:unhideWhenUsed/>
    <w:rsid w:val="006F7B1E"/>
    <w:rPr>
      <w:b/>
      <w:bCs/>
    </w:rPr>
  </w:style>
  <w:style w:type="character" w:customStyle="1" w:styleId="CommentSubjectChar">
    <w:name w:val="Comment Subject Char"/>
    <w:basedOn w:val="CommentTextChar"/>
    <w:link w:val="CommentSubject"/>
    <w:uiPriority w:val="99"/>
    <w:semiHidden/>
    <w:rsid w:val="006F7B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7296">
      <w:bodyDiv w:val="1"/>
      <w:marLeft w:val="0"/>
      <w:marRight w:val="0"/>
      <w:marTop w:val="0"/>
      <w:marBottom w:val="0"/>
      <w:divBdr>
        <w:top w:val="none" w:sz="0" w:space="0" w:color="auto"/>
        <w:left w:val="none" w:sz="0" w:space="0" w:color="auto"/>
        <w:bottom w:val="none" w:sz="0" w:space="0" w:color="auto"/>
        <w:right w:val="none" w:sz="0" w:space="0" w:color="auto"/>
      </w:divBdr>
    </w:div>
    <w:div w:id="173614471">
      <w:bodyDiv w:val="1"/>
      <w:marLeft w:val="0"/>
      <w:marRight w:val="0"/>
      <w:marTop w:val="0"/>
      <w:marBottom w:val="0"/>
      <w:divBdr>
        <w:top w:val="none" w:sz="0" w:space="0" w:color="auto"/>
        <w:left w:val="none" w:sz="0" w:space="0" w:color="auto"/>
        <w:bottom w:val="none" w:sz="0" w:space="0" w:color="auto"/>
        <w:right w:val="none" w:sz="0" w:space="0" w:color="auto"/>
      </w:divBdr>
    </w:div>
    <w:div w:id="864944215">
      <w:bodyDiv w:val="1"/>
      <w:marLeft w:val="0"/>
      <w:marRight w:val="0"/>
      <w:marTop w:val="0"/>
      <w:marBottom w:val="0"/>
      <w:divBdr>
        <w:top w:val="none" w:sz="0" w:space="0" w:color="auto"/>
        <w:left w:val="none" w:sz="0" w:space="0" w:color="auto"/>
        <w:bottom w:val="none" w:sz="0" w:space="0" w:color="auto"/>
        <w:right w:val="none" w:sz="0" w:space="0" w:color="auto"/>
      </w:divBdr>
    </w:div>
    <w:div w:id="930312262">
      <w:bodyDiv w:val="1"/>
      <w:marLeft w:val="0"/>
      <w:marRight w:val="0"/>
      <w:marTop w:val="0"/>
      <w:marBottom w:val="0"/>
      <w:divBdr>
        <w:top w:val="none" w:sz="0" w:space="0" w:color="auto"/>
        <w:left w:val="none" w:sz="0" w:space="0" w:color="auto"/>
        <w:bottom w:val="none" w:sz="0" w:space="0" w:color="auto"/>
        <w:right w:val="none" w:sz="0" w:space="0" w:color="auto"/>
      </w:divBdr>
    </w:div>
    <w:div w:id="1020736741">
      <w:bodyDiv w:val="1"/>
      <w:marLeft w:val="0"/>
      <w:marRight w:val="0"/>
      <w:marTop w:val="0"/>
      <w:marBottom w:val="0"/>
      <w:divBdr>
        <w:top w:val="none" w:sz="0" w:space="0" w:color="auto"/>
        <w:left w:val="none" w:sz="0" w:space="0" w:color="auto"/>
        <w:bottom w:val="none" w:sz="0" w:space="0" w:color="auto"/>
        <w:right w:val="none" w:sz="0" w:space="0" w:color="auto"/>
      </w:divBdr>
    </w:div>
    <w:div w:id="1029988055">
      <w:bodyDiv w:val="1"/>
      <w:marLeft w:val="0"/>
      <w:marRight w:val="0"/>
      <w:marTop w:val="0"/>
      <w:marBottom w:val="0"/>
      <w:divBdr>
        <w:top w:val="none" w:sz="0" w:space="0" w:color="auto"/>
        <w:left w:val="none" w:sz="0" w:space="0" w:color="auto"/>
        <w:bottom w:val="none" w:sz="0" w:space="0" w:color="auto"/>
        <w:right w:val="none" w:sz="0" w:space="0" w:color="auto"/>
      </w:divBdr>
    </w:div>
    <w:div w:id="1152213967">
      <w:bodyDiv w:val="1"/>
      <w:marLeft w:val="0"/>
      <w:marRight w:val="0"/>
      <w:marTop w:val="0"/>
      <w:marBottom w:val="0"/>
      <w:divBdr>
        <w:top w:val="none" w:sz="0" w:space="0" w:color="auto"/>
        <w:left w:val="none" w:sz="0" w:space="0" w:color="auto"/>
        <w:bottom w:val="none" w:sz="0" w:space="0" w:color="auto"/>
        <w:right w:val="none" w:sz="0" w:space="0" w:color="auto"/>
      </w:divBdr>
    </w:div>
    <w:div w:id="12639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ick.king@backbonemedia.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ocsports.com/" TargetMode="External"/><Relationship Id="rId5" Type="http://schemas.openxmlformats.org/officeDocument/2006/relationships/hyperlink" Target="mailto:Patrick.king@backbonemedia.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8711-C6D7-2F41-A41F-D346807E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King</dc:creator>
  <cp:keywords/>
  <dc:description/>
  <cp:lastModifiedBy>Patrick King</cp:lastModifiedBy>
  <cp:revision>9</cp:revision>
  <dcterms:created xsi:type="dcterms:W3CDTF">2018-06-22T19:17:00Z</dcterms:created>
  <dcterms:modified xsi:type="dcterms:W3CDTF">2018-06-26T14:22:00Z</dcterms:modified>
</cp:coreProperties>
</file>